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3F1A2C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3F1A2C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F1A2C" w:rsidRDefault="004C4362" w:rsidP="00B440F0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3F1A2C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09040B" w:rsidRPr="003F1A2C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603307" w:rsidRPr="003F1A2C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440F0" w:rsidRPr="003F1A2C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 w:rsidRPr="003F1A2C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3F1A2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B440F0" w:rsidRPr="003F1A2C">
              <w:rPr>
                <w:rFonts w:asciiTheme="minorHAnsi" w:hAnsiTheme="minorHAnsi" w:cstheme="minorHAnsi"/>
                <w:lang w:val="el-GR"/>
              </w:rPr>
              <w:t xml:space="preserve">Ανάλογα με τα αποτελέσματα της Εκδήλωσης Ενδιαφέροντος, </w:t>
            </w:r>
            <w:r w:rsidR="003F1A2C">
              <w:rPr>
                <w:rFonts w:asciiTheme="minorHAnsi" w:hAnsiTheme="minorHAnsi" w:cstheme="minorHAnsi"/>
                <w:lang w:val="el-GR"/>
              </w:rPr>
              <w:t xml:space="preserve">                                         </w:t>
            </w:r>
            <w:r w:rsidR="003F1A2C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3F1A2C" w:rsidRPr="00C16CAB">
              <w:rPr>
                <w:rFonts w:cstheme="minorHAnsi"/>
                <w:lang w:val="el-GR"/>
              </w:rPr>
              <w:t xml:space="preserve"> </w:t>
            </w:r>
            <w:r w:rsidR="003F1A2C">
              <w:rPr>
                <w:rFonts w:cstheme="minorHAnsi"/>
                <w:lang w:val="el-GR"/>
              </w:rPr>
              <w:t xml:space="preserve">                   </w:t>
            </w:r>
            <w:r w:rsidR="003F1A2C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3F1A2C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3F1A2C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3F1A2C">
              <w:rPr>
                <w:rFonts w:cstheme="minorHAnsi"/>
                <w:lang w:val="el-GR"/>
              </w:rPr>
              <w:t xml:space="preserve">          </w:t>
            </w:r>
            <w:r w:rsidR="003F1A2C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3F1A2C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3F1A2C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3F1A2C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3F1A2C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3F1A2C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</w:p>
          <w:p w:rsidR="003F1A2C" w:rsidRDefault="00B440F0" w:rsidP="00B440F0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3F1A2C">
              <w:rPr>
                <w:rFonts w:asciiTheme="minorHAnsi" w:hAnsiTheme="minorHAnsi" w:cstheme="minorHAnsi"/>
                <w:lang w:val="el-GR"/>
              </w:rPr>
              <w:t xml:space="preserve">θα γίνουν οι απαραίτητες ενέργειες για ανάληψη του όλου έργου </w:t>
            </w:r>
          </w:p>
          <w:p w:rsidR="00C3406A" w:rsidRPr="00A64E8D" w:rsidRDefault="00B440F0" w:rsidP="003F1A2C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3F1A2C">
              <w:rPr>
                <w:rFonts w:asciiTheme="minorHAnsi" w:hAnsiTheme="minorHAnsi" w:cstheme="minorHAnsi"/>
                <w:lang w:val="el-GR"/>
              </w:rPr>
              <w:t>από Στρατηγικό Επενδυτή.</w:t>
            </w:r>
            <w:r w:rsidRPr="003F1A2C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</w:t>
            </w:r>
            <w:r w:rsidR="00F20C99" w:rsidRPr="003F1A2C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3F1A2C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9040B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ΥΕΒΤ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E1477"/>
    <w:rsid w:val="003E7ADE"/>
    <w:rsid w:val="003F1A2C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F98"/>
    <w:rsid w:val="007E765B"/>
    <w:rsid w:val="00827CFC"/>
    <w:rsid w:val="008638F9"/>
    <w:rsid w:val="00877782"/>
    <w:rsid w:val="008A5810"/>
    <w:rsid w:val="008C76BE"/>
    <w:rsid w:val="00910BAC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27FE-66B9-4199-9CB8-BC49852D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2012-03-01T08:10:00Z</dcterms:created>
  <dcterms:modified xsi:type="dcterms:W3CDTF">2012-03-01T11:53:00Z</dcterms:modified>
</cp:coreProperties>
</file>